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94" w:rsidRDefault="00E51C94" w:rsidP="00E5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E51C94" w:rsidRDefault="00E51C94" w:rsidP="00E5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грамотность», </w:t>
      </w:r>
      <w:r w:rsidR="00603C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курса опирается на межпредметные связи с такими учебными предметами в начальной школе, как математика, окружающий мир, технология, литература. При организации занятий учителю и педагогу дополнительного образования детей важно учитывать изменения социальной ситуации в ходе развития детей за последние десятилетия: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 xml:space="preserve">• возросший уровень информированности детей, использование СМИ как существенного фактора формирования основ финансовой грамотности, но </w:t>
      </w:r>
      <w:proofErr w:type="gramStart"/>
      <w:r w:rsidRPr="00E81D9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81D96">
        <w:rPr>
          <w:rFonts w:ascii="Times New Roman" w:hAnsi="Times New Roman" w:cs="Times New Roman"/>
          <w:color w:val="000000"/>
          <w:sz w:val="24"/>
          <w:szCs w:val="24"/>
        </w:rPr>
        <w:t xml:space="preserve"> то же время необходимость обеспечения информационной и психологической безопасности детей;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недостаточный уровень читательской компетенции и необходимость с помощью текстов учебных материалов курса научить младшего школьника читать целенаправленно, осмысленно, творчески подходить к процессу чтения и осмыслению прочитанного;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актуальность для младших школьников игровой деятельности, в том числе совместной игровой и учебной деятельности со сверстниками.</w:t>
      </w:r>
    </w:p>
    <w:p w:rsidR="00E81D96" w:rsidRPr="00E81D96" w:rsidRDefault="00E81D96" w:rsidP="00E81D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96">
        <w:rPr>
          <w:rFonts w:ascii="Times New Roman" w:hAnsi="Times New Roman" w:cs="Times New Roman"/>
          <w:color w:val="000000"/>
          <w:sz w:val="24"/>
          <w:szCs w:val="24"/>
        </w:rPr>
        <w:t>«Финансовая грамотность»:</w:t>
      </w:r>
    </w:p>
    <w:p w:rsidR="00E81D96" w:rsidRPr="00E81D96" w:rsidRDefault="00E81D96" w:rsidP="00E81D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деньги, их история, виды, функции;</w:t>
      </w:r>
    </w:p>
    <w:p w:rsidR="00E81D96" w:rsidRPr="00E81D96" w:rsidRDefault="00E81D96" w:rsidP="00E81D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семейный бюджет.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 xml:space="preserve">   Важным условием развития детской любознательности, потребности в самостоятельном познании окружающего мира, познавательной активности и инициативности при изучении курса «Финансовая грамотность» является создание развивающей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96">
        <w:rPr>
          <w:rFonts w:ascii="Times New Roman" w:hAnsi="Times New Roman" w:cs="Times New Roman"/>
          <w:color w:val="000000"/>
          <w:sz w:val="24"/>
          <w:szCs w:val="24"/>
        </w:rPr>
        <w:t>среды, стимулирующей активные формы познания, в том числе: наблюдение, опыты, обсуждение мнений и предположений, учебный диалог.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Младшему школьнику должны быть созданы условия для развития рефлексии – способности осознавать и оценивать свои мысли и действия, соотносить результат деятельности с поставленной целью, определять своё знание и незнание. Способность к рефлексии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96">
        <w:rPr>
          <w:rFonts w:ascii="Times New Roman" w:hAnsi="Times New Roman" w:cs="Times New Roman"/>
          <w:color w:val="000000"/>
          <w:sz w:val="24"/>
          <w:szCs w:val="24"/>
        </w:rPr>
        <w:t>важнейшее качество, определяющее социальную роль ребёнка как ученика и его направленность на саморазвитие.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Учебные материалы подготовлены в соответствии с возрастными особенностями младших школьников и включают задачи, практические задания, игры, учебные мини-исследования и проекты.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у учащихся младших классов формируются такие умения и навыки, как: работа с текстами, таблицами и схемами; поиск, сбор, обработка и анализ информации; публичные выступления; проектная работа и работа в малых группах.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Эффективным средством формирования основ финансовой грамотности являются межпредметные проекты, например: «Какие бывают товары и услуги», «Какие виды денег существуют», «Что  я знаю о банковской карте», «Что такое семейный бюджет», «Какие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виды семейных доходов существуют», «На что расходуются деньги  в семье», «Сколько денег тратит семья на питание», «Сколько денег  требуется семье на оплату коммунальных услуг».</w:t>
      </w:r>
    </w:p>
    <w:p w:rsidR="00E81D96" w:rsidRPr="00E81D96" w:rsidRDefault="00E81D96" w:rsidP="00E81D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  <w:r w:rsidRPr="00E81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«Финансовая грамотность»: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развитие основ экономического образа мышления;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воспитание ответственного и грамотного финансового поведения;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развитие учебно-познавательного интереса в области экономических отношений в семье;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>• формирование опыта применения полученных знаний и умений для решения элементарных вопросов в сфере финансовых отношений в семье, а также при выполнении учебно-исследовательской и проектной деятельности.</w:t>
      </w:r>
    </w:p>
    <w:p w:rsidR="00E81D96" w:rsidRPr="00E81D96" w:rsidRDefault="00E81D96" w:rsidP="00E8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D9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81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данного курса запланировано 34 часа, по 1 часу в неделю.</w:t>
      </w:r>
    </w:p>
    <w:p w:rsidR="00E81D96" w:rsidRPr="00E81D96" w:rsidRDefault="00E81D96" w:rsidP="00E81D9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81D96">
        <w:rPr>
          <w:b/>
          <w:color w:val="000000"/>
        </w:rPr>
        <w:t>Форма организации</w:t>
      </w:r>
      <w:r w:rsidRPr="00E81D96">
        <w:rPr>
          <w:color w:val="000000"/>
        </w:rPr>
        <w:t xml:space="preserve"> внеурочной деятельности - кружок.</w:t>
      </w:r>
    </w:p>
    <w:p w:rsidR="00E81D96" w:rsidRPr="00E81D96" w:rsidRDefault="00E81D96" w:rsidP="00E81D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6">
        <w:rPr>
          <w:rFonts w:ascii="Times New Roman" w:hAnsi="Times New Roman" w:cs="Times New Roman"/>
          <w:sz w:val="24"/>
          <w:szCs w:val="24"/>
        </w:rPr>
        <w:t>Вид внеурочной деятельности – познавательная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C94"/>
    <w:rsid w:val="000211F9"/>
    <w:rsid w:val="000A3C7A"/>
    <w:rsid w:val="001C76C9"/>
    <w:rsid w:val="001D1E6F"/>
    <w:rsid w:val="00224376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03C97"/>
    <w:rsid w:val="006168DD"/>
    <w:rsid w:val="00672C01"/>
    <w:rsid w:val="00822FBE"/>
    <w:rsid w:val="00845FC6"/>
    <w:rsid w:val="008945EE"/>
    <w:rsid w:val="0090372F"/>
    <w:rsid w:val="00906F6B"/>
    <w:rsid w:val="00910A35"/>
    <w:rsid w:val="00AD6B4F"/>
    <w:rsid w:val="00CD5F5C"/>
    <w:rsid w:val="00CE49BD"/>
    <w:rsid w:val="00DB42AE"/>
    <w:rsid w:val="00E243F5"/>
    <w:rsid w:val="00E51C94"/>
    <w:rsid w:val="00E8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2022-11-01T03:39:00Z</dcterms:created>
  <dcterms:modified xsi:type="dcterms:W3CDTF">2023-09-26T03:10:00Z</dcterms:modified>
</cp:coreProperties>
</file>